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EKYTA juhatuse koosolek 14.05.2021 kl 9-11 Zoomis</w:t>
      </w:r>
    </w:p>
    <w:p w:rsidR="00000000" w:rsidDel="00000000" w:rsidP="00000000" w:rsidRDefault="00000000" w:rsidRPr="00000000" w14:paraId="00000002">
      <w:pPr>
        <w:rPr/>
      </w:pPr>
      <w:r w:rsidDel="00000000" w:rsidR="00000000" w:rsidRPr="00000000">
        <w:rPr>
          <w:rtl w:val="0"/>
        </w:rPr>
        <w:t xml:space="preserve">Ühingu registrikood: 80278703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Protokoll nr 10-21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Osalejad: Laura Uibopuu (Mata Santokh K.), Andres Suga (Nishan Prem S.), Merylin Pavel (Satya Nirban K.), Kersti Kõrs (Amrit Atma K.), Kelli Püss (Livterath K.), Sindy Püssa (Daya Ajeet K.), Kristel Paimla (Manavjeet K.), Ülle Penjam (Satyadev K.) , Heli Rennik (Ram Rai K.), Evelin Eelmaa (Varan Kirti 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Juhatas: Laura Uibopuu</w:t>
      </w:r>
    </w:p>
    <w:p w:rsidR="00000000" w:rsidDel="00000000" w:rsidP="00000000" w:rsidRDefault="00000000" w:rsidRPr="00000000" w14:paraId="00000009">
      <w:pPr>
        <w:rPr/>
      </w:pPr>
      <w:r w:rsidDel="00000000" w:rsidR="00000000" w:rsidRPr="00000000">
        <w:rPr>
          <w:rtl w:val="0"/>
        </w:rPr>
        <w:t xml:space="preserve">Protokollis: Sindy Püssa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before="200" w:lineRule="auto"/>
        <w:rPr>
          <w:rFonts w:ascii="Calibri" w:cs="Calibri" w:eastAsia="Calibri" w:hAnsi="Calibri"/>
          <w:sz w:val="24"/>
          <w:szCs w:val="24"/>
        </w:rPr>
      </w:pPr>
      <w:r w:rsidDel="00000000" w:rsidR="00000000" w:rsidRPr="00000000">
        <w:rPr>
          <w:rtl w:val="0"/>
        </w:rPr>
        <w:t xml:space="preserve">PÄEVAKORD:</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Ühingu kodulehe uuendamine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Ülevaade, kuidas teema edeneb ja sisendi koondamine kodulehe tegijate jaoks. Kutsutud oli kodulehe tiim ning sevagruppide juhid, et saaksime kodulehe uuendamiseks võimalikult laiapõhjalise sisendi kokku. Satyadev Kaur (Ülle) jagas mock-up’i ja selgitas, mis iga märksõna taga on ja kust midagi leiab. See on tehtud Piretiga koos praegust veebilehte üle vaadates ja Livterathi ja Ram Rai’ga konsulteerides jäid teemadega esilehele. Õhuke, läbipaistev ja dünaamiline esileht. Admin pool ja haldamine on selge, kuidas saab olema lahendatud. Satyadev saab kokku ja konsulteerib kogenud programmeerijaga esmaspäeval, 11.10.2021 ja kui leiab veebiarendaja, siis saab edasi minna ja pakkumise võtta. Ram Rai Kaur teab varasema veebi kohta tagasisidet ja on projekti kaasatud. Satyadevile saadame oma tagasiside selle kohta, mida ta esitles: sisuline tagasiside pühapäevaks 10.10.21. Kui keegi tunneb, et on kriitiline, siis annab tagasisidet kohe. Teeme tagasiside andmiseks tabeli ja selle täitmise tähtaeg: 1 nädal.</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Toimus tagasisidering kodulehe plaani tutvustusele, kus kõik said anda sisendit ja jagada oma mõtteid esitletud kontseptsioonile. Töögrupp toimib Messengeri vestluses, kellel on huvi, siis võib olla chat’is passiivsena ja soovi korral liituda koosolekutega jne.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Joogabussi projekt</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Satya Nirbhan Kaur (Merylin) andis ülevaate 2021 suvel toimunud Joogabussi projektist.</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Vajab uut plaani, kuidas edasi minna, kuid pole veel mõelnud. Kindlasti on vaja koostööpartnereid, mitte rahastajate näol vaid läbiviijate osas. Järgmiseks koosolekuks palun mõelda, kes võiksid olla koostööpartnerid laste, noorte kui täiskasvanute osas. Struktuurides vaja tutvusi ja oma tegevusele toetust saada. Järgmine aasta Haapsalu toetab, kuid taotluste tähtajad on juba aasta lõpus. Seega on vajadus võtta Joogabussi projekt järgmise koosoleku peateemaks. Praegu vaja paika panna sihtkohad. Järgmisel korral Joogabussiga teele asudes näeb Satya Nirbhan seda nädalaajaste reiside kaupa. Nt 11 perepäeva üle Eesti, 11 maleva külastust, noorte juurde tuleb ise minna.</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Varan Kirti jagas kogemust Päästeameti laagrist ja sai Joogabussi projekti osas kogemusi. Satya Nirban teeb kokkuvõtte ja visiooni tulevikust, et saame kurssi viia ja kaasa mõelda. Kokkuvõttest saab siis laiali saata kogukonnale ka, et mis toimus ja kuidas läks. Nopped kokkuvõttest teeb ja laiali saadab uudiskirjas Livterath.</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Jooksev infovahetus, sh õpetajate sügislaagri järelkaja jmt</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Livterath Kaur jagas, et õpetajate sügislaager toimus sellel aastal väikeses pundis, mistõttu jagamised olid sügavad ja olemine oli südamlik. Kohalviibijad olid suures tänutundes. Umbes pooled olid õpetajaks õppijad ning samuti tulid mõned, kes olid sangatist kaua eemal olnud ning osalesid ja panustasid. Oli huvitav, ilus ilm, tegevused olid toredad, koos söögi tegemine ja hea jagamine ning vestlused. Sai sidet taastatud varasemate aegadega.</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Otsustame annetuse suuruse ülekandeks Rajamaa kasutamise eest. Järgmiseks aastaks Polli talu broneeritud ja ’’tagasi juurte juurde’’ – loome ühendust uute õpetajate ja vanade olijate vahel. Õpetajate sügislaagri traditsioonilise toimumisaja ajal on L2 koolitus Rajamaal ning uus valitud kuupäev sel aastal Eesti toimuva Men’s Walk’i ajal. Tasub kaaluda uue kuupäeva leidmist, mis kõigile sobiks, kuid see ei pruugi olla võimalik. Praegu sõelal augusti kaks viimast nädalat ja septembrikuu – küsida millal sobiks teiste käest. Järgmisel koosolekul otsustada laagri aeg jms.</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Pööripäeva korraldus</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Idee on, et lähme Lääne-Virumaale ja õnnistame Rita Rakvere Tammiku joogastuudio sisse. Kristelil ka Lääne-Virumaal pesa. Toimumise aeg nt 18.-19.12. või 12.12. Tuleb üle kinnitada ja paika panna kuupäev.</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Varan Kirti Kaur tõstatas küsimuse ühissadhana kohta mida traditsiooniliselt teeme kuni pööripäevani – sadhanagrupp arutab, millist kriyat valida. 11.11. peaks alustama teekonda.</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Järgmise koosoleku juhataja valimine:</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Valisime järgmise koosoleku juhatajaks Daya Ajeet Kaur’i.</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w:t>
      </w:r>
      <w:r w:rsidDel="00000000" w:rsidR="00000000" w:rsidRPr="00000000">
        <w:rPr>
          <w:rFonts w:ascii="Calibri" w:cs="Calibri" w:eastAsia="Calibri" w:hAnsi="Calibri"/>
          <w:b w:val="1"/>
          <w:sz w:val="24"/>
          <w:szCs w:val="24"/>
          <w:rtl w:val="0"/>
        </w:rPr>
        <w:t xml:space="preserve">Järgmise koosoleku päevakord</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EKYTA juhatuse koosolek kell 09:30-11:30  12.11.2021</w:t>
      </w:r>
    </w:p>
    <w:p w:rsidR="00000000" w:rsidDel="00000000" w:rsidP="00000000" w:rsidRDefault="00000000" w:rsidRPr="00000000" w14:paraId="00000024">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Joogabussi projekt</w:t>
      </w:r>
    </w:p>
    <w:p w:rsidR="00000000" w:rsidDel="00000000" w:rsidP="00000000" w:rsidRDefault="00000000" w:rsidRPr="00000000" w14:paraId="00000025">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Kodulehe teemad</w:t>
      </w:r>
    </w:p>
    <w:p w:rsidR="00000000" w:rsidDel="00000000" w:rsidP="00000000" w:rsidRDefault="00000000" w:rsidRPr="00000000" w14:paraId="00000026">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Sügislaager 2022</w:t>
      </w:r>
    </w:p>
    <w:p w:rsidR="00000000" w:rsidDel="00000000" w:rsidP="00000000" w:rsidRDefault="00000000" w:rsidRPr="00000000" w14:paraId="00000027">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Pööripäeva sündmuse korraldus</w:t>
      </w:r>
    </w:p>
    <w:p w:rsidR="00000000" w:rsidDel="00000000" w:rsidP="00000000" w:rsidRDefault="00000000" w:rsidRPr="00000000" w14:paraId="00000028">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Uudiskirja teema ja/või muud jooksvad teemad. Kas keegi koordineeriks kvartaalset uudiskirja?</w:t>
      </w:r>
    </w:p>
    <w:p w:rsidR="00000000" w:rsidDel="00000000" w:rsidP="00000000" w:rsidRDefault="00000000" w:rsidRPr="00000000" w14:paraId="00000029">
      <w:pP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Järgmise koosoleku juhataja valimine</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rPr/>
      </w:pPr>
      <w:r w:rsidDel="00000000" w:rsidR="00000000" w:rsidRPr="00000000">
        <w:rPr>
          <w:rFonts w:ascii="Calibri" w:cs="Calibri" w:eastAsia="Calibri" w:hAnsi="Calibri"/>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